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510"/>
        <w:gridCol w:w="6570"/>
      </w:tblGrid>
      <w:tr w:rsidR="0045704C" w:rsidTr="00441522">
        <w:trPr>
          <w:trHeight w:val="330"/>
        </w:trPr>
        <w:tc>
          <w:tcPr>
            <w:tcW w:w="10080" w:type="dxa"/>
            <w:gridSpan w:val="2"/>
            <w:shd w:val="pct12" w:color="auto" w:fill="auto"/>
          </w:tcPr>
          <w:p w:rsidR="0045704C" w:rsidRPr="0045704C" w:rsidRDefault="0045704C" w:rsidP="0045704C">
            <w:pPr>
              <w:jc w:val="center"/>
              <w:rPr>
                <w:b/>
                <w:sz w:val="40"/>
                <w:szCs w:val="40"/>
              </w:rPr>
            </w:pPr>
            <w:r w:rsidRPr="0045704C">
              <w:rPr>
                <w:b/>
                <w:sz w:val="40"/>
                <w:szCs w:val="40"/>
              </w:rPr>
              <w:t>PACE C</w:t>
            </w:r>
            <w:r>
              <w:rPr>
                <w:b/>
                <w:sz w:val="40"/>
                <w:szCs w:val="40"/>
              </w:rPr>
              <w:t>heck</w:t>
            </w:r>
          </w:p>
        </w:tc>
      </w:tr>
      <w:tr w:rsidR="0045704C" w:rsidTr="00441522">
        <w:tc>
          <w:tcPr>
            <w:tcW w:w="3510" w:type="dxa"/>
            <w:shd w:val="pct10" w:color="auto" w:fill="auto"/>
          </w:tcPr>
          <w:p w:rsidR="0045704C" w:rsidRDefault="0045704C">
            <w:pPr>
              <w:rPr>
                <w:b/>
                <w:sz w:val="40"/>
                <w:szCs w:val="40"/>
              </w:rPr>
            </w:pPr>
            <w:r w:rsidRPr="0045704C">
              <w:rPr>
                <w:b/>
                <w:sz w:val="40"/>
                <w:szCs w:val="40"/>
              </w:rPr>
              <w:t>P</w:t>
            </w:r>
            <w:r w:rsidR="00BB6627">
              <w:rPr>
                <w:b/>
                <w:sz w:val="40"/>
                <w:szCs w:val="40"/>
              </w:rPr>
              <w:t>ractice</w:t>
            </w:r>
            <w:r w:rsidR="00962055">
              <w:rPr>
                <w:b/>
                <w:sz w:val="40"/>
                <w:szCs w:val="40"/>
              </w:rPr>
              <w:t xml:space="preserve"> </w:t>
            </w:r>
          </w:p>
          <w:p w:rsidR="0045704C" w:rsidRDefault="00BB6627" w:rsidP="00D66D07">
            <w:r w:rsidRPr="00BB6627">
              <w:rPr>
                <w:b/>
              </w:rPr>
              <w:t>I do</w:t>
            </w:r>
            <w:r>
              <w:t xml:space="preserve">—Teacher </w:t>
            </w:r>
            <w:r w:rsidRPr="00BB6627">
              <w:rPr>
                <w:b/>
              </w:rPr>
              <w:t>models</w:t>
            </w:r>
            <w:r>
              <w:t xml:space="preserve"> the work for the class (i.e. Think Aloud, demonstration)</w:t>
            </w:r>
          </w:p>
          <w:p w:rsidR="00BB6627" w:rsidRDefault="00BB6627" w:rsidP="00D66D07">
            <w:r w:rsidRPr="00BB6627">
              <w:rPr>
                <w:b/>
              </w:rPr>
              <w:t>We do</w:t>
            </w:r>
            <w:r>
              <w:t>—Teacher and class performs the work together (Guided practice)</w:t>
            </w:r>
          </w:p>
          <w:p w:rsidR="00BB6627" w:rsidRPr="0045704C" w:rsidRDefault="00BB6627" w:rsidP="00D66D07">
            <w:pPr>
              <w:rPr>
                <w:b/>
                <w:sz w:val="40"/>
                <w:szCs w:val="40"/>
              </w:rPr>
            </w:pPr>
            <w:r w:rsidRPr="00BB6627">
              <w:rPr>
                <w:b/>
              </w:rPr>
              <w:t>You do</w:t>
            </w:r>
            <w:r>
              <w:t>—Class practices on their own (Independent practice)</w:t>
            </w:r>
          </w:p>
        </w:tc>
        <w:tc>
          <w:tcPr>
            <w:tcW w:w="6570" w:type="dxa"/>
          </w:tcPr>
          <w:p w:rsidR="0045704C" w:rsidRDefault="0045704C" w:rsidP="00962055"/>
        </w:tc>
      </w:tr>
      <w:tr w:rsidR="0045704C" w:rsidTr="00441522">
        <w:tc>
          <w:tcPr>
            <w:tcW w:w="3510" w:type="dxa"/>
            <w:shd w:val="pct10" w:color="auto" w:fill="auto"/>
          </w:tcPr>
          <w:p w:rsidR="00962055" w:rsidRDefault="0045704C" w:rsidP="00962055">
            <w:pPr>
              <w:rPr>
                <w:b/>
                <w:sz w:val="40"/>
                <w:szCs w:val="40"/>
              </w:rPr>
            </w:pPr>
            <w:r w:rsidRPr="0045704C">
              <w:rPr>
                <w:b/>
                <w:sz w:val="40"/>
                <w:szCs w:val="40"/>
              </w:rPr>
              <w:t>Accountability</w:t>
            </w:r>
          </w:p>
          <w:p w:rsidR="0045704C" w:rsidRPr="0045704C" w:rsidRDefault="00962055" w:rsidP="00962055">
            <w:pPr>
              <w:rPr>
                <w:b/>
                <w:sz w:val="40"/>
                <w:szCs w:val="40"/>
              </w:rPr>
            </w:pPr>
            <w:r>
              <w:t>How will you hold students accountable for their learning? How will they demonstrate mastery or partial mastery of the target(s)? How will students know what proficient work looks like? What will you do for students who don’t learn? What will you do for students who learn quickly?</w:t>
            </w:r>
          </w:p>
        </w:tc>
        <w:tc>
          <w:tcPr>
            <w:tcW w:w="6570" w:type="dxa"/>
          </w:tcPr>
          <w:p w:rsidR="0045704C" w:rsidRDefault="0045704C" w:rsidP="00962055"/>
        </w:tc>
      </w:tr>
      <w:tr w:rsidR="0045704C" w:rsidTr="00441522">
        <w:tc>
          <w:tcPr>
            <w:tcW w:w="3510" w:type="dxa"/>
            <w:shd w:val="pct10" w:color="auto" w:fill="auto"/>
          </w:tcPr>
          <w:p w:rsidR="00D66D07" w:rsidRDefault="0045704C" w:rsidP="00D66D07">
            <w:r w:rsidRPr="0045704C">
              <w:rPr>
                <w:b/>
                <w:sz w:val="40"/>
                <w:szCs w:val="40"/>
              </w:rPr>
              <w:t>Congruency</w:t>
            </w:r>
            <w:r w:rsidRPr="0045704C">
              <w:rPr>
                <w:sz w:val="40"/>
                <w:szCs w:val="40"/>
              </w:rPr>
              <w:t xml:space="preserve"> to Standards/Targets/Assessments</w:t>
            </w:r>
            <w:r w:rsidR="00D66D07">
              <w:t xml:space="preserve"> </w:t>
            </w:r>
          </w:p>
          <w:p w:rsidR="0045704C" w:rsidRPr="0045704C" w:rsidRDefault="00D66D07" w:rsidP="00D66D07">
            <w:pPr>
              <w:rPr>
                <w:sz w:val="40"/>
                <w:szCs w:val="40"/>
              </w:rPr>
            </w:pPr>
            <w:r>
              <w:t xml:space="preserve">What is your clear/intentional/focused link to the standards? What vocabulary should you </w:t>
            </w:r>
            <w:proofErr w:type="gramStart"/>
            <w:r>
              <w:t>be</w:t>
            </w:r>
            <w:proofErr w:type="gramEnd"/>
            <w:r>
              <w:t xml:space="preserve"> using to communicate your target(s)? How will you assess the targets you’ve chosen? How do your </w:t>
            </w:r>
            <w:proofErr w:type="gramStart"/>
            <w:r>
              <w:t>class</w:t>
            </w:r>
            <w:proofErr w:type="gramEnd"/>
            <w:r>
              <w:t xml:space="preserve"> activities help prepare students to be assessed? Do your assessments match your activities?  </w:t>
            </w:r>
          </w:p>
        </w:tc>
        <w:tc>
          <w:tcPr>
            <w:tcW w:w="6570" w:type="dxa"/>
          </w:tcPr>
          <w:p w:rsidR="0045704C" w:rsidRDefault="0045704C" w:rsidP="00D66D07"/>
        </w:tc>
      </w:tr>
      <w:tr w:rsidR="0045704C" w:rsidTr="00441522">
        <w:tc>
          <w:tcPr>
            <w:tcW w:w="3510" w:type="dxa"/>
            <w:shd w:val="pct10" w:color="auto" w:fill="auto"/>
          </w:tcPr>
          <w:p w:rsidR="0045704C" w:rsidRDefault="00D44A05">
            <w:pPr>
              <w:rPr>
                <w:b/>
                <w:sz w:val="40"/>
                <w:szCs w:val="40"/>
              </w:rPr>
            </w:pPr>
            <w:r w:rsidRPr="0045704C">
              <w:rPr>
                <w:sz w:val="40"/>
                <w:szCs w:val="40"/>
              </w:rPr>
              <w:t>A</w:t>
            </w:r>
            <w:r w:rsidR="0045704C" w:rsidRPr="0045704C">
              <w:rPr>
                <w:sz w:val="40"/>
                <w:szCs w:val="40"/>
              </w:rPr>
              <w:t xml:space="preserve">ctive </w:t>
            </w:r>
            <w:r w:rsidR="0045704C" w:rsidRPr="0045704C">
              <w:rPr>
                <w:b/>
                <w:sz w:val="40"/>
                <w:szCs w:val="40"/>
              </w:rPr>
              <w:t>Engagement</w:t>
            </w:r>
          </w:p>
          <w:p w:rsidR="0045704C" w:rsidRPr="00441522" w:rsidRDefault="00D44A05">
            <w:pPr>
              <w:rPr>
                <w:b/>
                <w:sz w:val="40"/>
                <w:szCs w:val="40"/>
              </w:rPr>
            </w:pPr>
            <w:r>
              <w:t xml:space="preserve">What activities have you planned to intensify student curiosity? To increase student motivation? To develop their passion about your content? How will you ensure that your students pay attention, respond, ask questions, react, interact, etc.? </w:t>
            </w:r>
            <w:bookmarkStart w:id="0" w:name="_GoBack"/>
            <w:bookmarkEnd w:id="0"/>
          </w:p>
        </w:tc>
        <w:tc>
          <w:tcPr>
            <w:tcW w:w="6570" w:type="dxa"/>
          </w:tcPr>
          <w:p w:rsidR="0045704C" w:rsidRDefault="0045704C" w:rsidP="00D44A05"/>
        </w:tc>
      </w:tr>
    </w:tbl>
    <w:p w:rsidR="005F651E" w:rsidRDefault="005F651E"/>
    <w:sectPr w:rsidR="005F6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4C"/>
    <w:rsid w:val="00441522"/>
    <w:rsid w:val="0045704C"/>
    <w:rsid w:val="005F651E"/>
    <w:rsid w:val="00814BBD"/>
    <w:rsid w:val="00962055"/>
    <w:rsid w:val="00BB6627"/>
    <w:rsid w:val="00D44A05"/>
    <w:rsid w:val="00D6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Carter County Schools</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Erica</dc:creator>
  <cp:lastModifiedBy>Perkins, Erica</cp:lastModifiedBy>
  <cp:revision>5</cp:revision>
  <dcterms:created xsi:type="dcterms:W3CDTF">2014-08-26T17:00:00Z</dcterms:created>
  <dcterms:modified xsi:type="dcterms:W3CDTF">2014-09-05T17:39:00Z</dcterms:modified>
</cp:coreProperties>
</file>